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CE3" w:rsidRPr="00B85C9D" w:rsidRDefault="00B51CE3" w:rsidP="00B51CE3">
      <w:pPr>
        <w:jc w:val="center"/>
        <w:rPr>
          <w:rFonts w:ascii="Times New Roman" w:hAnsi="Times New Roman" w:cs="Times New Roman"/>
          <w:b/>
          <w:sz w:val="28"/>
        </w:rPr>
      </w:pPr>
      <w:r w:rsidRPr="00B85C9D">
        <w:rPr>
          <w:rFonts w:ascii="Times New Roman" w:hAnsi="Times New Roman" w:cs="Times New Roman"/>
          <w:b/>
          <w:sz w:val="28"/>
        </w:rPr>
        <w:t>PHỤ LỤC 1</w:t>
      </w:r>
      <w:r w:rsidR="00FE3C93"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 w:rsidR="00FE3C93">
        <w:rPr>
          <w:rFonts w:ascii="Times New Roman" w:hAnsi="Times New Roman" w:cs="Times New Roman"/>
          <w:b/>
          <w:sz w:val="28"/>
        </w:rPr>
        <w:t xml:space="preserve">- </w:t>
      </w:r>
      <w:r w:rsidR="003874A9">
        <w:rPr>
          <w:rFonts w:ascii="Times New Roman" w:hAnsi="Times New Roman" w:cs="Times New Roman"/>
          <w:b/>
          <w:sz w:val="28"/>
        </w:rPr>
        <w:t xml:space="preserve"> </w:t>
      </w:r>
      <w:r w:rsidRPr="00B85C9D">
        <w:rPr>
          <w:rFonts w:ascii="Times New Roman" w:hAnsi="Times New Roman" w:cs="Times New Roman"/>
          <w:b/>
          <w:sz w:val="28"/>
        </w:rPr>
        <w:t>Thống</w:t>
      </w:r>
      <w:proofErr w:type="gramEnd"/>
      <w:r w:rsidRPr="00B85C9D">
        <w:rPr>
          <w:rFonts w:ascii="Times New Roman" w:hAnsi="Times New Roman" w:cs="Times New Roman"/>
          <w:b/>
          <w:sz w:val="28"/>
        </w:rPr>
        <w:t xml:space="preserve"> kê trình độ ngoại ngữ của giảng viên toàn trường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804"/>
        <w:gridCol w:w="602"/>
        <w:gridCol w:w="662"/>
        <w:gridCol w:w="731"/>
        <w:gridCol w:w="789"/>
        <w:gridCol w:w="789"/>
        <w:gridCol w:w="789"/>
        <w:gridCol w:w="789"/>
        <w:gridCol w:w="789"/>
        <w:gridCol w:w="1055"/>
        <w:gridCol w:w="1098"/>
        <w:gridCol w:w="983"/>
        <w:gridCol w:w="662"/>
        <w:gridCol w:w="795"/>
        <w:gridCol w:w="833"/>
        <w:gridCol w:w="756"/>
      </w:tblGrid>
      <w:tr w:rsidR="00BE2FD5" w:rsidRPr="00B85C9D" w:rsidTr="00BE2FD5">
        <w:tc>
          <w:tcPr>
            <w:tcW w:w="1418" w:type="dxa"/>
            <w:gridSpan w:val="2"/>
            <w:vMerge w:val="restart"/>
            <w:vAlign w:val="center"/>
          </w:tcPr>
          <w:p w:rsidR="00BE2FD5" w:rsidRPr="00B85C9D" w:rsidRDefault="00BE2FD5" w:rsidP="00A4217A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Số lượng khảo sát</w:t>
            </w:r>
          </w:p>
        </w:tc>
        <w:tc>
          <w:tcPr>
            <w:tcW w:w="10085" w:type="dxa"/>
            <w:gridSpan w:val="12"/>
            <w:vAlign w:val="center"/>
          </w:tcPr>
          <w:p w:rsidR="00BE2FD5" w:rsidRPr="00B85C9D" w:rsidRDefault="00BE2FD5" w:rsidP="00A4217A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Tỉ lệ về trình độ ngoại ngữ (%)</w:t>
            </w:r>
          </w:p>
        </w:tc>
        <w:tc>
          <w:tcPr>
            <w:tcW w:w="861" w:type="dxa"/>
            <w:vMerge w:val="restart"/>
          </w:tcPr>
          <w:p w:rsidR="00BE2FD5" w:rsidRPr="00B85C9D" w:rsidRDefault="00BE2FD5" w:rsidP="00BE2FD5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Tỉ lệ từ B1 trở lên</w:t>
            </w:r>
          </w:p>
        </w:tc>
        <w:tc>
          <w:tcPr>
            <w:tcW w:w="562" w:type="dxa"/>
            <w:vMerge w:val="restart"/>
          </w:tcPr>
          <w:p w:rsidR="00BE2FD5" w:rsidRPr="00B85C9D" w:rsidRDefault="00BE2FD5" w:rsidP="00A4217A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Tỉ lệ từ C1 trở lên</w:t>
            </w:r>
          </w:p>
        </w:tc>
      </w:tr>
      <w:tr w:rsidR="00BE2FD5" w:rsidRPr="00B85C9D" w:rsidTr="00BE2FD5">
        <w:tc>
          <w:tcPr>
            <w:tcW w:w="1418" w:type="dxa"/>
            <w:gridSpan w:val="2"/>
            <w:vMerge/>
            <w:vAlign w:val="center"/>
          </w:tcPr>
          <w:p w:rsidR="00BE2FD5" w:rsidRPr="00B85C9D" w:rsidRDefault="00BE2FD5" w:rsidP="00A4217A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1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801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A2</w:t>
            </w:r>
          </w:p>
        </w:tc>
        <w:tc>
          <w:tcPr>
            <w:tcW w:w="801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801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B1</w:t>
            </w:r>
          </w:p>
        </w:tc>
        <w:tc>
          <w:tcPr>
            <w:tcW w:w="801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B2</w:t>
            </w:r>
          </w:p>
        </w:tc>
        <w:tc>
          <w:tcPr>
            <w:tcW w:w="801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C</w:t>
            </w:r>
          </w:p>
        </w:tc>
        <w:tc>
          <w:tcPr>
            <w:tcW w:w="801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C1</w:t>
            </w:r>
          </w:p>
        </w:tc>
        <w:tc>
          <w:tcPr>
            <w:tcW w:w="1055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TOEIC</w:t>
            </w:r>
          </w:p>
        </w:tc>
        <w:tc>
          <w:tcPr>
            <w:tcW w:w="1098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TOEFL</w:t>
            </w:r>
          </w:p>
        </w:tc>
        <w:tc>
          <w:tcPr>
            <w:tcW w:w="983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IELTS</w:t>
            </w:r>
          </w:p>
        </w:tc>
        <w:tc>
          <w:tcPr>
            <w:tcW w:w="671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Đại học</w:t>
            </w:r>
          </w:p>
        </w:tc>
        <w:tc>
          <w:tcPr>
            <w:tcW w:w="801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Thạc sĩ</w:t>
            </w:r>
          </w:p>
        </w:tc>
        <w:tc>
          <w:tcPr>
            <w:tcW w:w="861" w:type="dxa"/>
            <w:vMerge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562" w:type="dxa"/>
            <w:vMerge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E2FD5" w:rsidRPr="00B85C9D" w:rsidTr="00BE2FD5">
        <w:tc>
          <w:tcPr>
            <w:tcW w:w="806" w:type="dxa"/>
          </w:tcPr>
          <w:p w:rsidR="00BE2FD5" w:rsidRPr="00B85C9D" w:rsidRDefault="00BE2FD5" w:rsidP="00A4217A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Tổng số</w:t>
            </w:r>
          </w:p>
        </w:tc>
        <w:tc>
          <w:tcPr>
            <w:tcW w:w="612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203</w:t>
            </w:r>
          </w:p>
        </w:tc>
        <w:tc>
          <w:tcPr>
            <w:tcW w:w="67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4,92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30,04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19,70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0,98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11,82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055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4,93</w:t>
            </w:r>
          </w:p>
        </w:tc>
        <w:tc>
          <w:tcPr>
            <w:tcW w:w="1098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5,91</w:t>
            </w:r>
          </w:p>
        </w:tc>
        <w:tc>
          <w:tcPr>
            <w:tcW w:w="983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67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8,87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2,96</w:t>
            </w:r>
          </w:p>
        </w:tc>
        <w:tc>
          <w:tcPr>
            <w:tcW w:w="86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55,17</w:t>
            </w:r>
          </w:p>
        </w:tc>
        <w:tc>
          <w:tcPr>
            <w:tcW w:w="562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BE2FD5" w:rsidRPr="00B85C9D" w:rsidTr="00BE2FD5">
        <w:tc>
          <w:tcPr>
            <w:tcW w:w="806" w:type="dxa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Tổ AV</w:t>
            </w:r>
          </w:p>
        </w:tc>
        <w:tc>
          <w:tcPr>
            <w:tcW w:w="612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12</w:t>
            </w:r>
          </w:p>
        </w:tc>
        <w:tc>
          <w:tcPr>
            <w:tcW w:w="67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801" w:type="dxa"/>
          </w:tcPr>
          <w:p w:rsidR="00BE2FD5" w:rsidRPr="00363CC5" w:rsidRDefault="00F47BA9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  <w:lang w:val="pt-BR"/>
              </w:rPr>
              <w:t>8,3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801" w:type="dxa"/>
          </w:tcPr>
          <w:p w:rsidR="00BE2FD5" w:rsidRPr="00363CC5" w:rsidRDefault="00F47BA9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  <w:lang w:val="pt-BR"/>
              </w:rPr>
              <w:t>33,33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  <w:lang w:val="pt-BR"/>
              </w:rPr>
              <w:t>16,67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  <w:lang w:val="pt-BR"/>
              </w:rPr>
              <w:t>33,33</w:t>
            </w:r>
          </w:p>
        </w:tc>
        <w:tc>
          <w:tcPr>
            <w:tcW w:w="1055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098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983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671" w:type="dxa"/>
          </w:tcPr>
          <w:p w:rsidR="00BE2FD5" w:rsidRPr="00363CC5" w:rsidRDefault="00BE2FD5" w:rsidP="00577278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100</w:t>
            </w:r>
          </w:p>
        </w:tc>
        <w:tc>
          <w:tcPr>
            <w:tcW w:w="801" w:type="dxa"/>
          </w:tcPr>
          <w:p w:rsidR="00BE2FD5" w:rsidRPr="00363CC5" w:rsidRDefault="00BE2FD5" w:rsidP="00577278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50,00</w:t>
            </w:r>
          </w:p>
        </w:tc>
        <w:tc>
          <w:tcPr>
            <w:tcW w:w="861" w:type="dxa"/>
          </w:tcPr>
          <w:p w:rsidR="00BE2FD5" w:rsidRPr="00363CC5" w:rsidRDefault="00F47BA9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83,33</w:t>
            </w:r>
            <w:bookmarkStart w:id="0" w:name="_GoBack"/>
            <w:bookmarkEnd w:id="0"/>
          </w:p>
        </w:tc>
        <w:tc>
          <w:tcPr>
            <w:tcW w:w="562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  <w:lang w:val="pt-BR"/>
              </w:rPr>
              <w:t>33,33</w:t>
            </w:r>
          </w:p>
        </w:tc>
      </w:tr>
      <w:tr w:rsidR="00BE2FD5" w:rsidRPr="00B85C9D" w:rsidTr="00BE2FD5">
        <w:tc>
          <w:tcPr>
            <w:tcW w:w="806" w:type="dxa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GV trẻ</w:t>
            </w:r>
          </w:p>
        </w:tc>
        <w:tc>
          <w:tcPr>
            <w:tcW w:w="612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181</w:t>
            </w:r>
          </w:p>
        </w:tc>
        <w:tc>
          <w:tcPr>
            <w:tcW w:w="67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2,76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24,86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20,99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1,11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12,15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055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4,97</w:t>
            </w:r>
          </w:p>
        </w:tc>
        <w:tc>
          <w:tcPr>
            <w:tcW w:w="1098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6,63</w:t>
            </w:r>
          </w:p>
        </w:tc>
        <w:tc>
          <w:tcPr>
            <w:tcW w:w="983" w:type="dxa"/>
          </w:tcPr>
          <w:p w:rsidR="00BE2FD5" w:rsidRPr="00363CC5" w:rsidRDefault="00BE2FD5" w:rsidP="00274C96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0,55</w:t>
            </w:r>
          </w:p>
        </w:tc>
        <w:tc>
          <w:tcPr>
            <w:tcW w:w="67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6,08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00,00</w:t>
            </w:r>
          </w:p>
        </w:tc>
        <w:tc>
          <w:tcPr>
            <w:tcW w:w="86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28,73</w:t>
            </w:r>
          </w:p>
        </w:tc>
        <w:tc>
          <w:tcPr>
            <w:tcW w:w="562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</w:tbl>
    <w:tbl>
      <w:tblPr>
        <w:tblW w:w="13083" w:type="dxa"/>
        <w:tblInd w:w="93" w:type="dxa"/>
        <w:tblLook w:val="04A0" w:firstRow="1" w:lastRow="0" w:firstColumn="1" w:lastColumn="0" w:noHBand="0" w:noVBand="1"/>
      </w:tblPr>
      <w:tblGrid>
        <w:gridCol w:w="13083"/>
      </w:tblGrid>
      <w:tr w:rsidR="003D75BD" w:rsidRPr="003D75BD" w:rsidTr="003874A9">
        <w:trPr>
          <w:trHeight w:val="300"/>
        </w:trPr>
        <w:tc>
          <w:tcPr>
            <w:tcW w:w="13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75BD" w:rsidRPr="003D75BD" w:rsidRDefault="003D75BD" w:rsidP="003D75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3874A9" w:rsidRDefault="003874A9">
      <w:r>
        <w:br w:type="page"/>
      </w:r>
    </w:p>
    <w:tbl>
      <w:tblPr>
        <w:tblW w:w="13083" w:type="dxa"/>
        <w:tblInd w:w="93" w:type="dxa"/>
        <w:tblLook w:val="04A0" w:firstRow="1" w:lastRow="0" w:firstColumn="1" w:lastColumn="0" w:noHBand="0" w:noVBand="1"/>
      </w:tblPr>
      <w:tblGrid>
        <w:gridCol w:w="13083"/>
      </w:tblGrid>
      <w:tr w:rsidR="00B551F7" w:rsidRPr="003D75BD" w:rsidTr="003874A9">
        <w:trPr>
          <w:trHeight w:val="300"/>
        </w:trPr>
        <w:tc>
          <w:tcPr>
            <w:tcW w:w="13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551F7" w:rsidRPr="00B551F7" w:rsidRDefault="003874A9" w:rsidP="003874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</w:pPr>
            <w:r>
              <w:lastRenderedPageBreak/>
              <w:br w:type="page"/>
            </w:r>
            <w:r>
              <w:br w:type="page"/>
            </w:r>
            <w:r w:rsidR="00B551F7" w:rsidRPr="00B85C9D">
              <w:rPr>
                <w:rFonts w:ascii="Times New Roman" w:hAnsi="Times New Roman" w:cs="Times New Roman"/>
                <w:b/>
                <w:sz w:val="28"/>
              </w:rPr>
              <w:t>PHỤ LỤ</w:t>
            </w:r>
            <w:r w:rsidR="00B551F7">
              <w:rPr>
                <w:rFonts w:ascii="Times New Roman" w:hAnsi="Times New Roman" w:cs="Times New Roman"/>
                <w:b/>
                <w:sz w:val="28"/>
              </w:rPr>
              <w:t>C 2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="00FE3C93">
              <w:rPr>
                <w:rFonts w:ascii="Times New Roman" w:hAnsi="Times New Roman" w:cs="Times New Roman"/>
                <w:b/>
                <w:sz w:val="28"/>
              </w:rPr>
              <w:t xml:space="preserve"> - </w:t>
            </w:r>
            <w:r w:rsidR="00B551F7" w:rsidRPr="00B551F7"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  <w:t>Khung trình độ năng lực chung về ngoại ngữ (6 bậc)</w:t>
            </w:r>
          </w:p>
          <w:tbl>
            <w:tblPr>
              <w:tblW w:w="127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551"/>
              <w:gridCol w:w="2551"/>
              <w:gridCol w:w="2551"/>
              <w:gridCol w:w="2551"/>
              <w:gridCol w:w="2551"/>
            </w:tblGrid>
            <w:tr w:rsidR="00B551F7" w:rsidRPr="00B551F7" w:rsidTr="00B551F7">
              <w:trPr>
                <w:trHeight w:val="545"/>
              </w:trPr>
              <w:tc>
                <w:tcPr>
                  <w:tcW w:w="2551" w:type="dxa"/>
                  <w:vAlign w:val="center"/>
                </w:tcPr>
                <w:p w:rsidR="00B551F7" w:rsidRPr="00B551F7" w:rsidRDefault="00B551F7" w:rsidP="003874A9">
                  <w:pPr>
                    <w:spacing w:after="0" w:line="312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Bậc</w:t>
                  </w:r>
                </w:p>
              </w:tc>
              <w:tc>
                <w:tcPr>
                  <w:tcW w:w="2551" w:type="dxa"/>
                  <w:vAlign w:val="center"/>
                </w:tcPr>
                <w:p w:rsidR="00B551F7" w:rsidRPr="00B551F7" w:rsidRDefault="00B551F7" w:rsidP="003874A9">
                  <w:pPr>
                    <w:spacing w:after="0" w:line="312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Nghe</w:t>
                  </w:r>
                </w:p>
              </w:tc>
              <w:tc>
                <w:tcPr>
                  <w:tcW w:w="2551" w:type="dxa"/>
                  <w:vAlign w:val="center"/>
                </w:tcPr>
                <w:p w:rsidR="00B551F7" w:rsidRPr="00B551F7" w:rsidRDefault="00B551F7" w:rsidP="003874A9">
                  <w:pPr>
                    <w:spacing w:after="0" w:line="312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Nói</w:t>
                  </w:r>
                </w:p>
              </w:tc>
              <w:tc>
                <w:tcPr>
                  <w:tcW w:w="2551" w:type="dxa"/>
                  <w:vAlign w:val="center"/>
                </w:tcPr>
                <w:p w:rsidR="00B551F7" w:rsidRPr="00B551F7" w:rsidRDefault="00B551F7" w:rsidP="003874A9">
                  <w:pPr>
                    <w:spacing w:after="0" w:line="312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Đọc</w:t>
                  </w:r>
                </w:p>
              </w:tc>
              <w:tc>
                <w:tcPr>
                  <w:tcW w:w="2551" w:type="dxa"/>
                  <w:vAlign w:val="center"/>
                </w:tcPr>
                <w:p w:rsidR="00B551F7" w:rsidRPr="00B551F7" w:rsidRDefault="00B551F7" w:rsidP="003874A9">
                  <w:pPr>
                    <w:spacing w:after="0" w:line="312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Viết</w:t>
                  </w:r>
                </w:p>
              </w:tc>
            </w:tr>
            <w:tr w:rsidR="00B551F7" w:rsidRPr="00B551F7" w:rsidTr="00B551F7"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Bậc 1 </w:t>
                  </w:r>
                </w:p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(A1)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hiểu những chỉ dẫn đơn giản liên quan đến các chủ điểm quen thuộc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hỏi đáp về các chủ điểm quen thuộc như bản thân, gia đình, nhà trường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hiểu những chỉ dẫn, thông báo đơn giản liên quan đến các chủ điểm gần gũi, quen thuộc.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điền vào các phiếu, biểu mẫu đơn giản liên quan đến bản thân (tên, tuổi, địa chỉ, ngày, giờ</w:t>
                  </w:r>
                  <w:proofErr w:type="gramStart"/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..)</w:t>
                  </w:r>
                  <w:proofErr w:type="gramEnd"/>
                </w:p>
              </w:tc>
            </w:tr>
            <w:tr w:rsidR="00B551F7" w:rsidRPr="00B551F7" w:rsidTr="00B551F7">
              <w:trPr>
                <w:trHeight w:val="2232"/>
              </w:trPr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Bậc 2</w:t>
                  </w:r>
                </w:p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(A2)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Có thể hiểu những thông </w:t>
                  </w:r>
                  <w:proofErr w:type="gramStart"/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tin đơn</w:t>
                  </w:r>
                  <w:proofErr w:type="gramEnd"/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giản liên quan đến các chủ điểm quen thuộc.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bày tỏ ý kiến, yêu cầu đơn giản trong hoàn cảnh gần gũi với bản thân.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hiểu nội dung chính những bài đọc ngắn, đơn giản, quen thuộc.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điền vào các biểu mẫu, phiếu, bưu thiếp và viết thư đơn giản liên quan đến bản thân, gia đình, nhà trường…</w:t>
                  </w:r>
                </w:p>
              </w:tc>
            </w:tr>
            <w:tr w:rsidR="00B551F7" w:rsidRPr="00B551F7" w:rsidTr="00B551F7"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Bậc 3</w:t>
                  </w:r>
                </w:p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(B1)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Nghe hiểu các đối thoại đơn giản trong và ngoài lớp học; Nghe hiểu ý chính các thông </w:t>
                  </w:r>
                  <w:proofErr w:type="gramStart"/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tin đơn</w:t>
                  </w:r>
                  <w:proofErr w:type="gramEnd"/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giản trong đời song xã hội thông thường.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tham gia đối thoại đơn giản trong và ngoài lớp học; Có thể bày tỏ ý kiến một cách hạn chế về các vấn đề văn hóa, xã hội.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Đọc hiểu nội dung chính các tài liệu phổ thông liên quan đến các vấn đề văn hóa, xã hội quen thuộc.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viết các đoạn văn ngắn, đơn giản về các chủ đề quen thuộc phù hợp với sự hiểu biết của người học.</w:t>
                  </w:r>
                </w:p>
              </w:tc>
            </w:tr>
            <w:tr w:rsidR="00B551F7" w:rsidRPr="00B551F7" w:rsidTr="00B551F7"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Bậc 4</w:t>
                  </w:r>
                </w:p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(B2)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Có thể hiểu nội dung chính các cuộc đối thoại, độc thoại về các vấn đề quen thuộc trong đời sống xã </w:t>
                  </w: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lastRenderedPageBreak/>
                    <w:t>hội…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lastRenderedPageBreak/>
                    <w:t>Có thể tham gia đối thoại và trình bày ý kiến, quan điểm về các chủ đề quen thuộc.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Đọc hiểu các thông tin cần thiết và thâu tóm được ý chính các văn bản liên quan đến chuyên môn và nghề </w:t>
                  </w: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lastRenderedPageBreak/>
                    <w:t>nghiệp.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lastRenderedPageBreak/>
                    <w:t>Có thể ghi ý chính về những điều đã nghe hoặc học được; Có thể viết thư giao dịch thông thường.</w:t>
                  </w:r>
                </w:p>
              </w:tc>
            </w:tr>
            <w:tr w:rsidR="00B551F7" w:rsidRPr="00B551F7" w:rsidTr="00B551F7"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lastRenderedPageBreak/>
                    <w:t>Bậc 5</w:t>
                  </w:r>
                </w:p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(C1)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Nghe hiểu nội dung chính của các cuộc họp, hội thảo trong lĩnh vực chuyên môn và hoạt động hàng ngày.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Có thể tham gia giao tiếp bằng khả năng ngôn ngữ tương đối trôi chảy về những vấn đề liên quan đến chuyên môn và hoạt động xã hội thông thường. </w:t>
                  </w:r>
                </w:p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đọc đủ nhanh để nắm bắt các thông tin cần thiết qua các phương tiện thông tin đại chúng và tài liệu phổ thông.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ghi   chép tương đối chính xác nội dung chính trong các cuộc thảo luận, cuộc họp</w:t>
                  </w:r>
                  <w:proofErr w:type="gramStart"/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..</w:t>
                  </w:r>
                  <w:proofErr w:type="gramEnd"/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gramStart"/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và</w:t>
                  </w:r>
                  <w:proofErr w:type="gramEnd"/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có thể viết các báo cáo liên quan đến chuyên môn.</w:t>
                  </w:r>
                </w:p>
              </w:tc>
            </w:tr>
            <w:tr w:rsidR="00B551F7" w:rsidRPr="00B551F7" w:rsidTr="00B551F7"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Bậc 6</w:t>
                  </w:r>
                </w:p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(C2)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hiểu dễ dàng các nội dung giao tiếp hàng ngày và hoạt động chuyên môn.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nêu ý kiến hoặc trò chuyện về các vấn đề phức tạp.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hiểu tài liệu, thư tín, báo cáo và hiểu nội dung cốt yếu các văn bản phức tạp.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viết các vấn đề phục vụ nhu cầu cá nhân với cách diễn đạt tốt, chính xác.</w:t>
                  </w:r>
                </w:p>
              </w:tc>
            </w:tr>
          </w:tbl>
          <w:p w:rsidR="00B551F7" w:rsidRDefault="00B551F7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3874A9" w:rsidRDefault="003874A9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3874A9" w:rsidRDefault="003874A9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3874A9" w:rsidRDefault="003874A9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3874A9" w:rsidRDefault="003874A9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3874A9" w:rsidRPr="00C50CB5" w:rsidRDefault="003874A9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B551F7" w:rsidRPr="00B551F7" w:rsidRDefault="00B551F7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</w:pPr>
          </w:p>
          <w:p w:rsidR="003874A9" w:rsidRDefault="003874A9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</w:pPr>
          </w:p>
          <w:p w:rsidR="003874A9" w:rsidRDefault="003874A9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</w:pPr>
          </w:p>
          <w:p w:rsidR="003874A9" w:rsidRDefault="003874A9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</w:pPr>
          </w:p>
          <w:p w:rsidR="003874A9" w:rsidRDefault="003874A9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</w:pPr>
          </w:p>
          <w:p w:rsidR="00B551F7" w:rsidRPr="00B551F7" w:rsidRDefault="003874A9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</w:pPr>
            <w:r w:rsidRPr="00B551F7"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  <w:lastRenderedPageBreak/>
              <w:t>PHỤ LỤC 3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  <w:t xml:space="preserve"> - </w:t>
            </w:r>
            <w:r w:rsidR="00B551F7" w:rsidRPr="00B551F7"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  <w:t>Bảng Quy đổi chuẩn trình độ ngoại ngữ tiếng Anh</w:t>
            </w:r>
          </w:p>
          <w:tbl>
            <w:tblPr>
              <w:tblW w:w="13108" w:type="dxa"/>
              <w:tblInd w:w="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1600"/>
              <w:gridCol w:w="1644"/>
              <w:gridCol w:w="1644"/>
              <w:gridCol w:w="1644"/>
              <w:gridCol w:w="1644"/>
              <w:gridCol w:w="1644"/>
              <w:gridCol w:w="1644"/>
              <w:gridCol w:w="1644"/>
            </w:tblGrid>
            <w:tr w:rsidR="00B551F7" w:rsidRPr="00B551F7" w:rsidTr="00B551F7">
              <w:trPr>
                <w:trHeight w:val="1037"/>
              </w:trPr>
              <w:tc>
                <w:tcPr>
                  <w:tcW w:w="1600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Khung tham chiếu CEFR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IELTS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TOEIC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TOEFL  PBT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TOEFL CBT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TOEFL IBT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Cambridge Tests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Chuẩn VN</w:t>
                  </w:r>
                </w:p>
              </w:tc>
            </w:tr>
            <w:tr w:rsidR="00B551F7" w:rsidRPr="00B551F7" w:rsidTr="00B551F7">
              <w:trPr>
                <w:trHeight w:val="897"/>
              </w:trPr>
              <w:tc>
                <w:tcPr>
                  <w:tcW w:w="1600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C2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7.5+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910+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600+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250+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100+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45 - 59 CPE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80 - 100 CAE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6</w:t>
                  </w:r>
                </w:p>
              </w:tc>
            </w:tr>
            <w:tr w:rsidR="00B551F7" w:rsidRPr="00B551F7" w:rsidTr="00B551F7">
              <w:trPr>
                <w:trHeight w:val="897"/>
              </w:trPr>
              <w:tc>
                <w:tcPr>
                  <w:tcW w:w="1600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C1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7.0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6.0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850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577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540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236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213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95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80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60 -79 CAE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80 - 100 FCE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5</w:t>
                  </w:r>
                </w:p>
              </w:tc>
            </w:tr>
            <w:tr w:rsidR="00B551F7" w:rsidRPr="00B551F7" w:rsidTr="00B551F7">
              <w:trPr>
                <w:trHeight w:val="897"/>
              </w:trPr>
              <w:tc>
                <w:tcPr>
                  <w:tcW w:w="1600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B2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5.5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5.0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600-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</w:p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527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480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197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173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71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61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60 -79 FCE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80 - 100 PET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4</w:t>
                  </w:r>
                </w:p>
              </w:tc>
            </w:tr>
            <w:tr w:rsidR="00B551F7" w:rsidRPr="00B551F7" w:rsidTr="00B551F7">
              <w:trPr>
                <w:trHeight w:val="879"/>
              </w:trPr>
              <w:tc>
                <w:tcPr>
                  <w:tcW w:w="1600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B1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4.5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4.0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450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477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450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153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126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53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42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45 - 59 FCE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65 - 79 PET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90 - 100 KET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3</w:t>
                  </w:r>
                </w:p>
              </w:tc>
            </w:tr>
            <w:tr w:rsidR="00B551F7" w:rsidRPr="00B551F7" w:rsidTr="00B551F7">
              <w:trPr>
                <w:trHeight w:val="969"/>
              </w:trPr>
              <w:tc>
                <w:tcPr>
                  <w:tcW w:w="1600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A2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3.5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3.0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400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340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96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31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45 - 64 PET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70 - 89 KET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ind w:left="-2035" w:firstLine="2035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2</w:t>
                  </w:r>
                </w:p>
              </w:tc>
            </w:tr>
            <w:tr w:rsidR="00B551F7" w:rsidRPr="00B551F7" w:rsidTr="00B551F7">
              <w:trPr>
                <w:trHeight w:val="879"/>
              </w:trPr>
              <w:tc>
                <w:tcPr>
                  <w:tcW w:w="1600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A1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&lt; 3.0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&lt; 400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&lt; 340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&lt; 96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&lt; 31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45- 69 KET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1</w:t>
                  </w:r>
                </w:p>
              </w:tc>
            </w:tr>
            <w:tr w:rsidR="00B551F7" w:rsidRPr="00B551F7" w:rsidTr="00B551F7">
              <w:trPr>
                <w:trHeight w:val="879"/>
              </w:trPr>
              <w:tc>
                <w:tcPr>
                  <w:tcW w:w="1600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Pass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Top Score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Top Score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990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Top Score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677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Top Score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300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Top Score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120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Pass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Pass</w:t>
                  </w:r>
                </w:p>
              </w:tc>
            </w:tr>
          </w:tbl>
          <w:p w:rsidR="00B551F7" w:rsidRPr="00B551F7" w:rsidRDefault="00B551F7" w:rsidP="003874A9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551F7" w:rsidRPr="00B551F7" w:rsidRDefault="00B551F7" w:rsidP="003874A9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551F7" w:rsidRPr="003D75BD" w:rsidRDefault="00B551F7" w:rsidP="003874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B51CE3" w:rsidRPr="00B85C9D" w:rsidRDefault="00B51CE3">
      <w:pPr>
        <w:rPr>
          <w:rFonts w:ascii="Times New Roman" w:hAnsi="Times New Roman" w:cs="Times New Roman"/>
        </w:rPr>
      </w:pPr>
    </w:p>
    <w:sectPr w:rsidR="00B51CE3" w:rsidRPr="00B85C9D" w:rsidSect="003874A9">
      <w:pgSz w:w="15840" w:h="12240" w:orient="landscape"/>
      <w:pgMar w:top="1440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CE3"/>
    <w:rsid w:val="00274C96"/>
    <w:rsid w:val="00363CC5"/>
    <w:rsid w:val="003874A9"/>
    <w:rsid w:val="003D75BD"/>
    <w:rsid w:val="00577278"/>
    <w:rsid w:val="0069131A"/>
    <w:rsid w:val="007E5583"/>
    <w:rsid w:val="00844290"/>
    <w:rsid w:val="00880148"/>
    <w:rsid w:val="00B51CE3"/>
    <w:rsid w:val="00B551F7"/>
    <w:rsid w:val="00B60232"/>
    <w:rsid w:val="00B85C9D"/>
    <w:rsid w:val="00BE2FD5"/>
    <w:rsid w:val="00C667A5"/>
    <w:rsid w:val="00C93FAF"/>
    <w:rsid w:val="00CD2A32"/>
    <w:rsid w:val="00DB7844"/>
    <w:rsid w:val="00F47BA9"/>
    <w:rsid w:val="00FE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51CE3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B51CE3"/>
    <w:pPr>
      <w:ind w:left="720"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51CE3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B51CE3"/>
    <w:pPr>
      <w:ind w:left="72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25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D1363-2A05-4E93-AE76-E05F0A3E4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2017-03-10T05:08:00Z</dcterms:created>
  <dcterms:modified xsi:type="dcterms:W3CDTF">2017-03-10T05:08:00Z</dcterms:modified>
</cp:coreProperties>
</file>